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46684" w14:textId="73E663CA" w:rsidR="002472AE" w:rsidRDefault="002472AE" w:rsidP="006539B1">
      <w:pPr>
        <w:shd w:val="clear" w:color="auto" w:fill="FFFFFF"/>
        <w:spacing w:after="0" w:line="240" w:lineRule="auto"/>
        <w:jc w:val="center"/>
        <w:textAlignment w:val="baseline"/>
        <w:rPr>
          <w:b/>
          <w:sz w:val="28"/>
          <w:szCs w:val="28"/>
          <w:lang w:val="kk-KZ"/>
        </w:rPr>
      </w:pPr>
      <w:r w:rsidRPr="00EA259C">
        <w:rPr>
          <w:b/>
          <w:sz w:val="28"/>
          <w:szCs w:val="28"/>
        </w:rPr>
        <w:t>«</w:t>
      </w:r>
      <w:proofErr w:type="spellStart"/>
      <w:r w:rsidRPr="00EA259C">
        <w:rPr>
          <w:b/>
          <w:sz w:val="28"/>
          <w:szCs w:val="28"/>
        </w:rPr>
        <w:t>Қазақстан</w:t>
      </w:r>
      <w:proofErr w:type="spellEnd"/>
      <w:r w:rsidRPr="00EA259C">
        <w:rPr>
          <w:b/>
          <w:sz w:val="28"/>
          <w:szCs w:val="28"/>
        </w:rPr>
        <w:t xml:space="preserve"> </w:t>
      </w:r>
      <w:proofErr w:type="spellStart"/>
      <w:r w:rsidRPr="00EA259C">
        <w:rPr>
          <w:b/>
          <w:sz w:val="28"/>
          <w:szCs w:val="28"/>
        </w:rPr>
        <w:t>Республикасының</w:t>
      </w:r>
      <w:proofErr w:type="spellEnd"/>
      <w:r w:rsidRPr="00EA259C">
        <w:rPr>
          <w:b/>
          <w:sz w:val="28"/>
          <w:szCs w:val="28"/>
        </w:rPr>
        <w:t xml:space="preserve"> </w:t>
      </w:r>
      <w:proofErr w:type="spellStart"/>
      <w:r w:rsidRPr="00EA259C">
        <w:rPr>
          <w:b/>
          <w:sz w:val="28"/>
          <w:szCs w:val="28"/>
        </w:rPr>
        <w:t>Еуразиялық</w:t>
      </w:r>
      <w:proofErr w:type="spellEnd"/>
      <w:r w:rsidRPr="00EA259C">
        <w:rPr>
          <w:b/>
          <w:sz w:val="28"/>
          <w:szCs w:val="28"/>
        </w:rPr>
        <w:t xml:space="preserve"> </w:t>
      </w:r>
      <w:proofErr w:type="spellStart"/>
      <w:r w:rsidRPr="00EA259C">
        <w:rPr>
          <w:b/>
          <w:sz w:val="28"/>
          <w:szCs w:val="28"/>
        </w:rPr>
        <w:t>экономикалық</w:t>
      </w:r>
      <w:proofErr w:type="spellEnd"/>
      <w:r w:rsidRPr="00EA259C">
        <w:rPr>
          <w:b/>
          <w:sz w:val="28"/>
          <w:szCs w:val="28"/>
        </w:rPr>
        <w:t xml:space="preserve"> </w:t>
      </w:r>
      <w:proofErr w:type="spellStart"/>
      <w:r w:rsidRPr="00EA259C">
        <w:rPr>
          <w:b/>
          <w:sz w:val="28"/>
          <w:szCs w:val="28"/>
        </w:rPr>
        <w:t>одаққа</w:t>
      </w:r>
      <w:proofErr w:type="spellEnd"/>
      <w:r w:rsidRPr="00EA259C">
        <w:rPr>
          <w:b/>
          <w:sz w:val="28"/>
          <w:szCs w:val="28"/>
        </w:rPr>
        <w:t xml:space="preserve"> </w:t>
      </w:r>
      <w:proofErr w:type="spellStart"/>
      <w:r w:rsidRPr="00EA259C">
        <w:rPr>
          <w:b/>
          <w:sz w:val="28"/>
          <w:szCs w:val="28"/>
        </w:rPr>
        <w:t>мүше</w:t>
      </w:r>
      <w:proofErr w:type="spellEnd"/>
      <w:r w:rsidRPr="00EA259C">
        <w:rPr>
          <w:b/>
          <w:sz w:val="28"/>
          <w:szCs w:val="28"/>
        </w:rPr>
        <w:t xml:space="preserve"> </w:t>
      </w:r>
      <w:proofErr w:type="spellStart"/>
      <w:r w:rsidRPr="00EA259C">
        <w:rPr>
          <w:b/>
          <w:sz w:val="28"/>
          <w:szCs w:val="28"/>
        </w:rPr>
        <w:t>болып</w:t>
      </w:r>
      <w:proofErr w:type="spellEnd"/>
      <w:r w:rsidRPr="00EA259C">
        <w:rPr>
          <w:b/>
          <w:sz w:val="28"/>
          <w:szCs w:val="28"/>
        </w:rPr>
        <w:t xml:space="preserve"> </w:t>
      </w:r>
      <w:proofErr w:type="spellStart"/>
      <w:r w:rsidRPr="00EA259C">
        <w:rPr>
          <w:b/>
          <w:sz w:val="28"/>
          <w:szCs w:val="28"/>
        </w:rPr>
        <w:t>табылмайтын</w:t>
      </w:r>
      <w:proofErr w:type="spellEnd"/>
      <w:r w:rsidRPr="00EA259C">
        <w:rPr>
          <w:b/>
          <w:sz w:val="28"/>
          <w:szCs w:val="28"/>
        </w:rPr>
        <w:t xml:space="preserve"> </w:t>
      </w:r>
      <w:proofErr w:type="spellStart"/>
      <w:r w:rsidRPr="00EA259C">
        <w:rPr>
          <w:b/>
          <w:sz w:val="28"/>
          <w:szCs w:val="28"/>
        </w:rPr>
        <w:t>мемлекеттермен</w:t>
      </w:r>
      <w:proofErr w:type="spellEnd"/>
      <w:r w:rsidRPr="00EA259C">
        <w:rPr>
          <w:b/>
          <w:sz w:val="28"/>
          <w:szCs w:val="28"/>
        </w:rPr>
        <w:t xml:space="preserve"> </w:t>
      </w:r>
      <w:proofErr w:type="spellStart"/>
      <w:r w:rsidRPr="00EA259C">
        <w:rPr>
          <w:b/>
          <w:sz w:val="28"/>
          <w:szCs w:val="28"/>
        </w:rPr>
        <w:t>арадағы</w:t>
      </w:r>
      <w:proofErr w:type="spellEnd"/>
      <w:r w:rsidRPr="00EA259C">
        <w:rPr>
          <w:b/>
          <w:sz w:val="28"/>
          <w:szCs w:val="28"/>
        </w:rPr>
        <w:t xml:space="preserve"> </w:t>
      </w:r>
      <w:proofErr w:type="spellStart"/>
      <w:r w:rsidRPr="00EA259C">
        <w:rPr>
          <w:b/>
          <w:sz w:val="28"/>
          <w:szCs w:val="28"/>
        </w:rPr>
        <w:t>тауарлармен</w:t>
      </w:r>
      <w:proofErr w:type="spellEnd"/>
      <w:r w:rsidRPr="00EA259C">
        <w:rPr>
          <w:b/>
          <w:sz w:val="28"/>
          <w:szCs w:val="28"/>
        </w:rPr>
        <w:t xml:space="preserve"> </w:t>
      </w:r>
      <w:proofErr w:type="spellStart"/>
      <w:r w:rsidRPr="00EA259C">
        <w:rPr>
          <w:b/>
          <w:sz w:val="28"/>
          <w:szCs w:val="28"/>
        </w:rPr>
        <w:t>сыртқы</w:t>
      </w:r>
      <w:proofErr w:type="spellEnd"/>
      <w:r w:rsidRPr="00EA259C">
        <w:rPr>
          <w:b/>
          <w:sz w:val="28"/>
          <w:szCs w:val="28"/>
        </w:rPr>
        <w:t xml:space="preserve"> </w:t>
      </w:r>
      <w:proofErr w:type="spellStart"/>
      <w:r w:rsidRPr="00EA259C">
        <w:rPr>
          <w:b/>
          <w:sz w:val="28"/>
          <w:szCs w:val="28"/>
        </w:rPr>
        <w:t>сауданың</w:t>
      </w:r>
      <w:proofErr w:type="spellEnd"/>
      <w:r w:rsidRPr="00EA259C">
        <w:rPr>
          <w:b/>
          <w:sz w:val="28"/>
          <w:szCs w:val="28"/>
        </w:rPr>
        <w:t xml:space="preserve"> </w:t>
      </w:r>
      <w:proofErr w:type="spellStart"/>
      <w:r w:rsidRPr="00EA259C">
        <w:rPr>
          <w:b/>
          <w:sz w:val="28"/>
          <w:szCs w:val="28"/>
        </w:rPr>
        <w:t>кедендік</w:t>
      </w:r>
      <w:proofErr w:type="spellEnd"/>
      <w:r w:rsidRPr="00EA259C">
        <w:rPr>
          <w:b/>
          <w:sz w:val="28"/>
          <w:szCs w:val="28"/>
        </w:rPr>
        <w:t xml:space="preserve"> </w:t>
      </w:r>
      <w:proofErr w:type="spellStart"/>
      <w:r w:rsidRPr="00EA259C">
        <w:rPr>
          <w:b/>
          <w:sz w:val="28"/>
          <w:szCs w:val="28"/>
        </w:rPr>
        <w:t>статистикасын</w:t>
      </w:r>
      <w:proofErr w:type="spellEnd"/>
      <w:r w:rsidRPr="00EA259C">
        <w:rPr>
          <w:b/>
          <w:sz w:val="28"/>
          <w:szCs w:val="28"/>
        </w:rPr>
        <w:t xml:space="preserve"> </w:t>
      </w:r>
      <w:proofErr w:type="spellStart"/>
      <w:r w:rsidRPr="00EA259C">
        <w:rPr>
          <w:b/>
          <w:sz w:val="28"/>
          <w:szCs w:val="28"/>
        </w:rPr>
        <w:t>жүргізу</w:t>
      </w:r>
      <w:proofErr w:type="spellEnd"/>
      <w:r w:rsidRPr="00EA259C">
        <w:rPr>
          <w:b/>
          <w:sz w:val="28"/>
          <w:szCs w:val="28"/>
        </w:rPr>
        <w:t xml:space="preserve"> </w:t>
      </w:r>
      <w:proofErr w:type="spellStart"/>
      <w:r w:rsidRPr="00EA259C">
        <w:rPr>
          <w:b/>
          <w:sz w:val="28"/>
          <w:szCs w:val="28"/>
        </w:rPr>
        <w:t>қағидаларын</w:t>
      </w:r>
      <w:proofErr w:type="spellEnd"/>
      <w:r w:rsidRPr="00EA259C">
        <w:rPr>
          <w:b/>
          <w:sz w:val="28"/>
          <w:szCs w:val="28"/>
        </w:rPr>
        <w:t xml:space="preserve"> </w:t>
      </w:r>
      <w:proofErr w:type="spellStart"/>
      <w:r w:rsidRPr="00EA259C">
        <w:rPr>
          <w:b/>
          <w:sz w:val="28"/>
          <w:szCs w:val="28"/>
        </w:rPr>
        <w:t>бекіту</w:t>
      </w:r>
      <w:proofErr w:type="spellEnd"/>
      <w:r w:rsidRPr="00EA259C">
        <w:rPr>
          <w:b/>
          <w:sz w:val="28"/>
          <w:szCs w:val="28"/>
        </w:rPr>
        <w:t xml:space="preserve"> </w:t>
      </w:r>
      <w:proofErr w:type="spellStart"/>
      <w:r w:rsidRPr="00EA259C">
        <w:rPr>
          <w:b/>
          <w:sz w:val="28"/>
          <w:szCs w:val="28"/>
        </w:rPr>
        <w:t>туралы</w:t>
      </w:r>
      <w:proofErr w:type="spellEnd"/>
      <w:r w:rsidRPr="00EA259C">
        <w:rPr>
          <w:b/>
          <w:sz w:val="28"/>
          <w:szCs w:val="28"/>
        </w:rPr>
        <w:t xml:space="preserve">» </w:t>
      </w:r>
      <w:proofErr w:type="spellStart"/>
      <w:r w:rsidRPr="00EA259C">
        <w:rPr>
          <w:b/>
          <w:sz w:val="28"/>
          <w:szCs w:val="28"/>
        </w:rPr>
        <w:t>Қазақстан</w:t>
      </w:r>
      <w:proofErr w:type="spellEnd"/>
      <w:r w:rsidRPr="00EA259C">
        <w:rPr>
          <w:b/>
          <w:sz w:val="28"/>
          <w:szCs w:val="28"/>
        </w:rPr>
        <w:t xml:space="preserve"> </w:t>
      </w:r>
      <w:proofErr w:type="spellStart"/>
      <w:r w:rsidRPr="00EA259C">
        <w:rPr>
          <w:b/>
          <w:sz w:val="28"/>
          <w:szCs w:val="28"/>
        </w:rPr>
        <w:t>Республикасы</w:t>
      </w:r>
      <w:proofErr w:type="spellEnd"/>
      <w:r w:rsidRPr="00EA259C">
        <w:rPr>
          <w:b/>
          <w:sz w:val="28"/>
          <w:szCs w:val="28"/>
        </w:rPr>
        <w:t xml:space="preserve"> </w:t>
      </w:r>
      <w:proofErr w:type="spellStart"/>
      <w:r w:rsidRPr="00EA259C">
        <w:rPr>
          <w:b/>
          <w:sz w:val="28"/>
          <w:szCs w:val="28"/>
        </w:rPr>
        <w:t>Қаржы</w:t>
      </w:r>
      <w:proofErr w:type="spellEnd"/>
      <w:r w:rsidRPr="00EA259C">
        <w:rPr>
          <w:b/>
          <w:sz w:val="28"/>
          <w:szCs w:val="28"/>
        </w:rPr>
        <w:t xml:space="preserve"> </w:t>
      </w:r>
      <w:proofErr w:type="spellStart"/>
      <w:r w:rsidRPr="00EA259C">
        <w:rPr>
          <w:b/>
          <w:sz w:val="28"/>
          <w:szCs w:val="28"/>
        </w:rPr>
        <w:t>минист</w:t>
      </w:r>
      <w:r>
        <w:rPr>
          <w:b/>
          <w:sz w:val="28"/>
          <w:szCs w:val="28"/>
        </w:rPr>
        <w:t>рінің</w:t>
      </w:r>
      <w:proofErr w:type="spellEnd"/>
      <w:r>
        <w:rPr>
          <w:b/>
          <w:sz w:val="28"/>
          <w:szCs w:val="28"/>
        </w:rPr>
        <w:t xml:space="preserve"> 2018 </w:t>
      </w:r>
      <w:proofErr w:type="spellStart"/>
      <w:r>
        <w:rPr>
          <w:b/>
          <w:sz w:val="28"/>
          <w:szCs w:val="28"/>
        </w:rPr>
        <w:t>жылғы</w:t>
      </w:r>
      <w:proofErr w:type="spellEnd"/>
      <w:r>
        <w:rPr>
          <w:b/>
          <w:sz w:val="28"/>
          <w:szCs w:val="28"/>
        </w:rPr>
        <w:t xml:space="preserve"> 14 </w:t>
      </w:r>
      <w:proofErr w:type="spellStart"/>
      <w:r>
        <w:rPr>
          <w:b/>
          <w:sz w:val="28"/>
          <w:szCs w:val="28"/>
        </w:rPr>
        <w:t>ақпандағы</w:t>
      </w:r>
      <w:proofErr w:type="spellEnd"/>
      <w:r>
        <w:rPr>
          <w:b/>
          <w:sz w:val="28"/>
          <w:szCs w:val="28"/>
        </w:rPr>
        <w:t xml:space="preserve"> №</w:t>
      </w:r>
      <w:r>
        <w:rPr>
          <w:b/>
          <w:sz w:val="28"/>
          <w:szCs w:val="28"/>
          <w:lang w:val="kk-KZ"/>
        </w:rPr>
        <w:t> </w:t>
      </w:r>
      <w:r w:rsidRPr="00EA259C">
        <w:rPr>
          <w:b/>
          <w:sz w:val="28"/>
          <w:szCs w:val="28"/>
        </w:rPr>
        <w:t xml:space="preserve">182 </w:t>
      </w:r>
      <w:proofErr w:type="spellStart"/>
      <w:r w:rsidRPr="00EA259C">
        <w:rPr>
          <w:b/>
          <w:sz w:val="28"/>
          <w:szCs w:val="28"/>
        </w:rPr>
        <w:t>бұйрығына</w:t>
      </w:r>
      <w:proofErr w:type="spellEnd"/>
      <w:r w:rsidRPr="00EA259C">
        <w:rPr>
          <w:b/>
          <w:sz w:val="28"/>
          <w:szCs w:val="28"/>
        </w:rPr>
        <w:t xml:space="preserve"> </w:t>
      </w:r>
      <w:proofErr w:type="spellStart"/>
      <w:r w:rsidRPr="00EA259C">
        <w:rPr>
          <w:b/>
          <w:sz w:val="28"/>
          <w:szCs w:val="28"/>
        </w:rPr>
        <w:t>өзгерістер</w:t>
      </w:r>
      <w:proofErr w:type="spellEnd"/>
      <w:r w:rsidRPr="00EA259C">
        <w:rPr>
          <w:b/>
          <w:sz w:val="28"/>
          <w:szCs w:val="28"/>
        </w:rPr>
        <w:t xml:space="preserve"> </w:t>
      </w:r>
      <w:proofErr w:type="spellStart"/>
      <w:r w:rsidRPr="00EA259C">
        <w:rPr>
          <w:b/>
          <w:sz w:val="28"/>
          <w:szCs w:val="28"/>
        </w:rPr>
        <w:t>енгізу</w:t>
      </w:r>
      <w:proofErr w:type="spellEnd"/>
      <w:r w:rsidRPr="00EA259C">
        <w:rPr>
          <w:b/>
          <w:sz w:val="28"/>
          <w:szCs w:val="28"/>
        </w:rPr>
        <w:t xml:space="preserve"> </w:t>
      </w:r>
      <w:proofErr w:type="spellStart"/>
      <w:r w:rsidRPr="00EA259C">
        <w:rPr>
          <w:b/>
          <w:sz w:val="28"/>
          <w:szCs w:val="28"/>
        </w:rPr>
        <w:t>туралы</w:t>
      </w:r>
      <w:proofErr w:type="spellEnd"/>
      <w:r w:rsidRPr="00EA259C">
        <w:rPr>
          <w:b/>
          <w:sz w:val="28"/>
          <w:szCs w:val="28"/>
          <w:lang w:val="kk-KZ"/>
        </w:rPr>
        <w:t>»» Қазақстан Республикасы Қаржы министрі бұйрығының жобасын</w:t>
      </w:r>
      <w:r>
        <w:rPr>
          <w:b/>
          <w:sz w:val="28"/>
          <w:szCs w:val="28"/>
          <w:lang w:val="kk-KZ"/>
        </w:rPr>
        <w:t>а</w:t>
      </w:r>
    </w:p>
    <w:p w14:paraId="688F3983" w14:textId="2A1861BE" w:rsidR="002472AE" w:rsidRPr="00BC3EF5" w:rsidRDefault="002472AE" w:rsidP="006539B1">
      <w:pPr>
        <w:shd w:val="clear" w:color="auto" w:fill="FFFFFF"/>
        <w:spacing w:after="0" w:line="240" w:lineRule="auto"/>
        <w:jc w:val="center"/>
        <w:textAlignment w:val="baseline"/>
        <w:rPr>
          <w:b/>
          <w:bCs/>
          <w:color w:val="000000"/>
          <w:spacing w:val="1"/>
          <w:sz w:val="28"/>
          <w:szCs w:val="28"/>
          <w:bdr w:val="none" w:sz="0" w:space="0" w:color="auto" w:frame="1"/>
          <w:lang w:val="kk-KZ"/>
        </w:rPr>
      </w:pPr>
      <w:r w:rsidRPr="00BC3EF5">
        <w:rPr>
          <w:b/>
          <w:bCs/>
          <w:color w:val="000000"/>
          <w:spacing w:val="1"/>
          <w:sz w:val="28"/>
          <w:szCs w:val="28"/>
          <w:bdr w:val="none" w:sz="0" w:space="0" w:color="auto" w:frame="1"/>
          <w:lang w:val="kk-KZ"/>
        </w:rPr>
        <w:t xml:space="preserve">ТҮСІНДІРМЕ ЖАЗБА </w:t>
      </w:r>
    </w:p>
    <w:p w14:paraId="046A769E" w14:textId="26416489" w:rsidR="002472AE" w:rsidRPr="00BC3EF5" w:rsidRDefault="002472AE" w:rsidP="006539B1">
      <w:pPr>
        <w:shd w:val="clear" w:color="auto" w:fill="FFFFFF"/>
        <w:spacing w:after="0" w:line="240" w:lineRule="auto"/>
        <w:jc w:val="center"/>
        <w:textAlignment w:val="baseline"/>
        <w:rPr>
          <w:bCs/>
          <w:color w:val="000000"/>
          <w:spacing w:val="1"/>
          <w:sz w:val="28"/>
          <w:szCs w:val="28"/>
          <w:bdr w:val="none" w:sz="0" w:space="0" w:color="auto" w:frame="1"/>
          <w:lang w:val="kk-KZ"/>
        </w:rPr>
      </w:pPr>
      <w:r w:rsidRPr="00BC3EF5">
        <w:rPr>
          <w:bCs/>
          <w:color w:val="000000"/>
          <w:spacing w:val="1"/>
          <w:sz w:val="28"/>
          <w:szCs w:val="28"/>
          <w:bdr w:val="none" w:sz="0" w:space="0" w:color="auto" w:frame="1"/>
          <w:lang w:val="kk-KZ"/>
        </w:rPr>
        <w:t>(бұдан әрі – Жоба)</w:t>
      </w:r>
    </w:p>
    <w:p w14:paraId="76999837" w14:textId="611966A5" w:rsidR="00412DBE" w:rsidRPr="00BC3EF5" w:rsidRDefault="00412DBE" w:rsidP="00266405">
      <w:pPr>
        <w:spacing w:after="0" w:line="240" w:lineRule="auto"/>
        <w:rPr>
          <w:noProof/>
          <w:sz w:val="28"/>
          <w:szCs w:val="28"/>
          <w:lang w:val="kk-KZ"/>
        </w:rPr>
      </w:pPr>
    </w:p>
    <w:p w14:paraId="02A7D3A8" w14:textId="681F6061" w:rsidR="00BB7543" w:rsidRPr="00685277" w:rsidRDefault="00C80FDC" w:rsidP="00C80FDC">
      <w:pPr>
        <w:pStyle w:val="a9"/>
        <w:numPr>
          <w:ilvl w:val="0"/>
          <w:numId w:val="1"/>
        </w:numPr>
        <w:tabs>
          <w:tab w:val="left" w:pos="993"/>
        </w:tabs>
        <w:spacing w:after="0" w:line="240" w:lineRule="auto"/>
        <w:jc w:val="both"/>
        <w:rPr>
          <w:noProof/>
          <w:sz w:val="28"/>
          <w:szCs w:val="28"/>
          <w:lang w:val="ru-RU"/>
        </w:rPr>
      </w:pPr>
      <w:r w:rsidRPr="00C80FDC">
        <w:rPr>
          <w:b/>
          <w:noProof/>
          <w:sz w:val="28"/>
          <w:szCs w:val="28"/>
          <w:lang w:val="ru-RU"/>
        </w:rPr>
        <w:t>Әзірлеуші мемлекеттік органның атауы</w:t>
      </w:r>
      <w:r w:rsidR="00BB7543" w:rsidRPr="00685277">
        <w:rPr>
          <w:b/>
          <w:noProof/>
          <w:sz w:val="28"/>
          <w:szCs w:val="28"/>
          <w:lang w:val="ru-RU"/>
        </w:rPr>
        <w:t>.</w:t>
      </w:r>
      <w:r w:rsidR="00BB7543" w:rsidRPr="00685277">
        <w:rPr>
          <w:noProof/>
          <w:sz w:val="28"/>
          <w:szCs w:val="28"/>
          <w:lang w:val="ru-RU"/>
        </w:rPr>
        <w:t xml:space="preserve"> </w:t>
      </w:r>
    </w:p>
    <w:p w14:paraId="3635B535" w14:textId="361802C4" w:rsidR="00545E90" w:rsidRDefault="00545E90" w:rsidP="000A5802">
      <w:pPr>
        <w:spacing w:after="0" w:line="240" w:lineRule="auto"/>
        <w:ind w:firstLine="708"/>
        <w:jc w:val="both"/>
        <w:rPr>
          <w:noProof/>
          <w:sz w:val="28"/>
          <w:szCs w:val="28"/>
          <w:lang w:val="ru-RU"/>
        </w:rPr>
      </w:pPr>
      <w:r>
        <w:rPr>
          <w:noProof/>
          <w:sz w:val="28"/>
          <w:szCs w:val="28"/>
          <w:lang w:val="ru-RU"/>
        </w:rPr>
        <w:t>Қазақстан Республикасының Қаржы министрлігі.</w:t>
      </w:r>
    </w:p>
    <w:p w14:paraId="7F836559" w14:textId="2D552452" w:rsidR="00BB7543" w:rsidRPr="00685277" w:rsidRDefault="00A81992" w:rsidP="000A5802">
      <w:pPr>
        <w:spacing w:after="0" w:line="240" w:lineRule="auto"/>
        <w:ind w:firstLine="708"/>
        <w:jc w:val="both"/>
        <w:rPr>
          <w:b/>
          <w:noProof/>
          <w:sz w:val="28"/>
          <w:szCs w:val="28"/>
          <w:lang w:val="ru-RU"/>
        </w:rPr>
      </w:pPr>
      <w:r>
        <w:rPr>
          <w:noProof/>
          <w:sz w:val="28"/>
          <w:szCs w:val="28"/>
          <w:lang w:val="ru-RU"/>
        </w:rPr>
        <w:t>2. </w:t>
      </w:r>
      <w:r w:rsidRPr="00A81992">
        <w:rPr>
          <w:b/>
          <w:noProof/>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BB7543" w:rsidRPr="00685277">
        <w:rPr>
          <w:b/>
          <w:noProof/>
          <w:sz w:val="28"/>
          <w:szCs w:val="28"/>
          <w:lang w:val="ru-RU"/>
        </w:rPr>
        <w:t xml:space="preserve">. </w:t>
      </w:r>
    </w:p>
    <w:p w14:paraId="2B985A78" w14:textId="01938FD9" w:rsidR="004B68F5" w:rsidRDefault="004B68F5" w:rsidP="004B68F5">
      <w:pPr>
        <w:spacing w:after="0" w:line="240" w:lineRule="auto"/>
        <w:ind w:firstLine="708"/>
        <w:jc w:val="both"/>
        <w:rPr>
          <w:sz w:val="28"/>
          <w:szCs w:val="24"/>
          <w:lang w:val="kk-KZ"/>
        </w:rPr>
      </w:pPr>
      <w:r>
        <w:rPr>
          <w:sz w:val="28"/>
          <w:szCs w:val="24"/>
          <w:lang w:val="kk-KZ"/>
        </w:rPr>
        <w:t xml:space="preserve">Жоба </w:t>
      </w:r>
      <w:r w:rsidRPr="004B68F5">
        <w:rPr>
          <w:sz w:val="28"/>
          <w:szCs w:val="24"/>
          <w:lang w:val="kk-KZ"/>
        </w:rPr>
        <w:t>«ақпараттық жүйе» және «ақпараттық-коммуникациялық технологиялар» деген туынды сөздер бүкіл мәтін бойынша «цифрлық жүйе» және «цифрлық технологиялар» деген сөздермен ауыстырылатындығына байланысты</w:t>
      </w:r>
      <w:r>
        <w:rPr>
          <w:sz w:val="28"/>
          <w:szCs w:val="24"/>
          <w:lang w:val="kk-KZ"/>
        </w:rPr>
        <w:t xml:space="preserve"> </w:t>
      </w:r>
      <w:r w:rsidRPr="004B68F5">
        <w:rPr>
          <w:sz w:val="28"/>
          <w:szCs w:val="24"/>
          <w:lang w:val="kk-KZ"/>
        </w:rPr>
        <w:t>Қазақстан Республикасының Цифрлық кодексі</w:t>
      </w:r>
      <w:r>
        <w:rPr>
          <w:sz w:val="28"/>
          <w:szCs w:val="24"/>
          <w:lang w:val="kk-KZ"/>
        </w:rPr>
        <w:t>н</w:t>
      </w:r>
      <w:r w:rsidRPr="004B68F5">
        <w:rPr>
          <w:sz w:val="28"/>
          <w:szCs w:val="24"/>
          <w:lang w:val="kk-KZ"/>
        </w:rPr>
        <w:t xml:space="preserve">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w:t>
      </w:r>
      <w:r>
        <w:rPr>
          <w:sz w:val="28"/>
          <w:szCs w:val="24"/>
          <w:lang w:val="kk-KZ"/>
        </w:rPr>
        <w:t xml:space="preserve">Заңын іске асыру үшін әзірленді. </w:t>
      </w:r>
    </w:p>
    <w:p w14:paraId="55D3344B" w14:textId="1C839EDC" w:rsidR="00BB7543" w:rsidRPr="00366640" w:rsidRDefault="001606F3" w:rsidP="000A5802">
      <w:pPr>
        <w:spacing w:after="0" w:line="240" w:lineRule="auto"/>
        <w:ind w:firstLine="708"/>
        <w:jc w:val="both"/>
        <w:rPr>
          <w:b/>
          <w:noProof/>
          <w:sz w:val="28"/>
          <w:szCs w:val="28"/>
          <w:lang w:val="kk-KZ"/>
        </w:rPr>
      </w:pPr>
      <w:r w:rsidRPr="00366640">
        <w:rPr>
          <w:noProof/>
          <w:sz w:val="28"/>
          <w:szCs w:val="28"/>
          <w:lang w:val="kk-KZ"/>
        </w:rPr>
        <w:t>3. </w:t>
      </w:r>
      <w:r w:rsidR="00366640" w:rsidRPr="00366640">
        <w:rPr>
          <w:b/>
          <w:noProof/>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BB7543" w:rsidRPr="00366640">
        <w:rPr>
          <w:b/>
          <w:noProof/>
          <w:sz w:val="28"/>
          <w:szCs w:val="28"/>
          <w:lang w:val="kk-KZ"/>
        </w:rPr>
        <w:t xml:space="preserve">. </w:t>
      </w:r>
    </w:p>
    <w:p w14:paraId="57CCD77C" w14:textId="093945B3" w:rsidR="002D6919" w:rsidRPr="002D6919" w:rsidRDefault="002D6919" w:rsidP="000843A1">
      <w:pPr>
        <w:spacing w:after="0" w:line="240" w:lineRule="auto"/>
        <w:ind w:firstLine="710"/>
        <w:contextualSpacing/>
        <w:jc w:val="both"/>
        <w:rPr>
          <w:sz w:val="28"/>
          <w:szCs w:val="28"/>
          <w:lang w:val="kk-KZ"/>
        </w:rPr>
      </w:pPr>
      <w:r w:rsidRPr="002D6919">
        <w:rPr>
          <w:sz w:val="28"/>
          <w:szCs w:val="28"/>
          <w:lang w:val="kk-KZ"/>
        </w:rPr>
        <w:t>Жобаны іске асыру республикалық бюджеттен қаржы құралдарын бөлуді талап етпейді</w:t>
      </w:r>
      <w:r>
        <w:rPr>
          <w:sz w:val="28"/>
          <w:szCs w:val="28"/>
          <w:lang w:val="kk-KZ"/>
        </w:rPr>
        <w:t>.</w:t>
      </w:r>
    </w:p>
    <w:p w14:paraId="240A7A4D" w14:textId="43E697DD" w:rsidR="00BB7543" w:rsidRPr="0060076C" w:rsidRDefault="0060076C" w:rsidP="000A5802">
      <w:pPr>
        <w:spacing w:after="0" w:line="240" w:lineRule="auto"/>
        <w:ind w:firstLine="708"/>
        <w:jc w:val="both"/>
        <w:rPr>
          <w:b/>
          <w:noProof/>
          <w:sz w:val="28"/>
          <w:szCs w:val="28"/>
          <w:lang w:val="kk-KZ"/>
        </w:rPr>
      </w:pPr>
      <w:r>
        <w:rPr>
          <w:noProof/>
          <w:sz w:val="28"/>
          <w:szCs w:val="28"/>
          <w:lang w:val="kk-KZ"/>
        </w:rPr>
        <w:t>4. </w:t>
      </w:r>
      <w:r w:rsidRPr="0060076C">
        <w:rPr>
          <w:b/>
          <w:noProof/>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00BB7543" w:rsidRPr="0060076C">
        <w:rPr>
          <w:b/>
          <w:noProof/>
          <w:sz w:val="28"/>
          <w:szCs w:val="28"/>
          <w:lang w:val="kk-KZ"/>
        </w:rPr>
        <w:t xml:space="preserve">. </w:t>
      </w:r>
    </w:p>
    <w:p w14:paraId="36437B09" w14:textId="61F00219" w:rsidR="00B53FA9" w:rsidRPr="004B693F" w:rsidRDefault="00B53FA9" w:rsidP="000A5802">
      <w:pPr>
        <w:spacing w:after="0" w:line="240" w:lineRule="auto"/>
        <w:ind w:firstLine="708"/>
        <w:jc w:val="both"/>
        <w:rPr>
          <w:noProof/>
          <w:sz w:val="28"/>
          <w:szCs w:val="28"/>
          <w:lang w:val="kk-KZ"/>
        </w:rPr>
      </w:pPr>
      <w:r w:rsidRPr="00B53FA9">
        <w:rPr>
          <w:noProof/>
          <w:sz w:val="28"/>
          <w:szCs w:val="28"/>
          <w:lang w:val="kk-KZ"/>
        </w:rPr>
        <w:t>Жобаны қабылдау теріс әлеуметтік-экономикалық және (немесе) құқықтық салдарға әкеп соқпайды</w:t>
      </w:r>
      <w:r>
        <w:rPr>
          <w:noProof/>
          <w:sz w:val="28"/>
          <w:szCs w:val="28"/>
          <w:lang w:val="kk-KZ"/>
        </w:rPr>
        <w:t>.</w:t>
      </w:r>
    </w:p>
    <w:p w14:paraId="1E7ECFD3" w14:textId="20238742" w:rsidR="00BB7543" w:rsidRPr="004B693F" w:rsidRDefault="00BB7543" w:rsidP="000A5802">
      <w:pPr>
        <w:spacing w:after="0" w:line="240" w:lineRule="auto"/>
        <w:ind w:firstLine="708"/>
        <w:jc w:val="both"/>
        <w:rPr>
          <w:b/>
          <w:noProof/>
          <w:sz w:val="28"/>
          <w:szCs w:val="28"/>
          <w:lang w:val="kk-KZ"/>
        </w:rPr>
      </w:pPr>
      <w:r w:rsidRPr="004B693F">
        <w:rPr>
          <w:noProof/>
          <w:sz w:val="28"/>
          <w:szCs w:val="28"/>
          <w:lang w:val="kk-KZ"/>
        </w:rPr>
        <w:t xml:space="preserve">5. </w:t>
      </w:r>
      <w:r w:rsidR="004B693F" w:rsidRPr="004B693F">
        <w:rPr>
          <w:b/>
          <w:sz w:val="28"/>
          <w:szCs w:val="28"/>
          <w:lang w:val="kk-KZ" w:eastAsia="ru-RU"/>
        </w:rPr>
        <w:t>Жекелеген әлеуетті стейкхолдерлер (мемлекет, бизнес-қөғамдастық, халық, өзге де санаттар) үшін оларды егжей-тегжейлі сипаттай отырып, нәтижелердің нақты мақсаттары мен мерзімдері</w:t>
      </w:r>
      <w:r w:rsidRPr="004B693F">
        <w:rPr>
          <w:b/>
          <w:noProof/>
          <w:sz w:val="28"/>
          <w:szCs w:val="28"/>
          <w:lang w:val="kk-KZ"/>
        </w:rPr>
        <w:t xml:space="preserve">. </w:t>
      </w:r>
    </w:p>
    <w:p w14:paraId="3EE29325" w14:textId="32854F82" w:rsidR="00BC3EF5" w:rsidRDefault="004B693F" w:rsidP="00062A58">
      <w:pPr>
        <w:pStyle w:val="af1"/>
        <w:ind w:firstLine="709"/>
        <w:jc w:val="both"/>
        <w:rPr>
          <w:rFonts w:ascii="Times New Roman" w:eastAsia="Times New Roman" w:hAnsi="Times New Roman" w:cs="Times New Roman"/>
          <w:noProof/>
          <w:sz w:val="28"/>
          <w:szCs w:val="28"/>
          <w:lang w:val="kk-KZ"/>
        </w:rPr>
      </w:pPr>
      <w:r w:rsidRPr="00BC3EF5">
        <w:rPr>
          <w:rFonts w:ascii="Times New Roman" w:eastAsia="Times New Roman" w:hAnsi="Times New Roman" w:cs="Times New Roman"/>
          <w:noProof/>
          <w:sz w:val="28"/>
          <w:szCs w:val="28"/>
          <w:lang w:val="kk-KZ"/>
        </w:rPr>
        <w:t xml:space="preserve">Жобаның мақсаты </w:t>
      </w:r>
      <w:r w:rsidR="00BC3EF5" w:rsidRPr="00BC3EF5">
        <w:rPr>
          <w:rFonts w:ascii="Times New Roman" w:eastAsia="Times New Roman" w:hAnsi="Times New Roman" w:cs="Times New Roman"/>
          <w:noProof/>
          <w:sz w:val="28"/>
          <w:szCs w:val="28"/>
          <w:lang w:val="kk-KZ"/>
        </w:rPr>
        <w:t>«ақпараттық жүйе» және «ақпараттық-коммуникациялық технологиялар» деген туынды сөздер</w:t>
      </w:r>
      <w:r w:rsidR="00BC3EF5">
        <w:rPr>
          <w:rFonts w:ascii="Times New Roman" w:eastAsia="Times New Roman" w:hAnsi="Times New Roman" w:cs="Times New Roman"/>
          <w:noProof/>
          <w:sz w:val="28"/>
          <w:szCs w:val="28"/>
          <w:lang w:val="kk-KZ"/>
        </w:rPr>
        <w:t>ді</w:t>
      </w:r>
      <w:r w:rsidR="00BC3EF5" w:rsidRPr="00BC3EF5">
        <w:rPr>
          <w:rFonts w:ascii="Times New Roman" w:eastAsia="Times New Roman" w:hAnsi="Times New Roman" w:cs="Times New Roman"/>
          <w:noProof/>
          <w:sz w:val="28"/>
          <w:szCs w:val="28"/>
          <w:lang w:val="kk-KZ"/>
        </w:rPr>
        <w:t xml:space="preserve"> бүкіл мәтін бойынша </w:t>
      </w:r>
      <w:r w:rsidR="00BC3EF5" w:rsidRPr="00BC3EF5">
        <w:rPr>
          <w:rFonts w:ascii="Times New Roman" w:eastAsia="Times New Roman" w:hAnsi="Times New Roman" w:cs="Times New Roman"/>
          <w:noProof/>
          <w:sz w:val="28"/>
          <w:szCs w:val="28"/>
          <w:lang w:val="kk-KZ"/>
        </w:rPr>
        <w:lastRenderedPageBreak/>
        <w:t>«цифрлық жүйе» және «цифрлық технологиялар» деген сөздер</w:t>
      </w:r>
      <w:r w:rsidR="00BC3EF5">
        <w:rPr>
          <w:rFonts w:ascii="Times New Roman" w:eastAsia="Times New Roman" w:hAnsi="Times New Roman" w:cs="Times New Roman"/>
          <w:noProof/>
          <w:sz w:val="28"/>
          <w:szCs w:val="28"/>
          <w:lang w:val="kk-KZ"/>
        </w:rPr>
        <w:t>ге ауыстыру болып табылады.</w:t>
      </w:r>
    </w:p>
    <w:p w14:paraId="776F924B" w14:textId="1B061EB6" w:rsidR="00BB7543" w:rsidRPr="00BC3EF5" w:rsidRDefault="00BA310A" w:rsidP="00BA310A">
      <w:pPr>
        <w:tabs>
          <w:tab w:val="left" w:pos="851"/>
          <w:tab w:val="left" w:pos="993"/>
        </w:tabs>
        <w:spacing w:after="0" w:line="240" w:lineRule="auto"/>
        <w:ind w:firstLine="708"/>
        <w:jc w:val="both"/>
        <w:rPr>
          <w:b/>
          <w:noProof/>
          <w:sz w:val="28"/>
          <w:szCs w:val="28"/>
          <w:lang w:val="kk-KZ"/>
        </w:rPr>
      </w:pPr>
      <w:r w:rsidRPr="00BC3EF5">
        <w:rPr>
          <w:noProof/>
          <w:sz w:val="28"/>
          <w:szCs w:val="28"/>
          <w:lang w:val="kk-KZ"/>
        </w:rPr>
        <w:t>6. </w:t>
      </w:r>
      <w:r w:rsidR="00E03C19" w:rsidRPr="00BC3EF5">
        <w:rPr>
          <w:b/>
          <w:noProof/>
          <w:sz w:val="28"/>
          <w:szCs w:val="28"/>
          <w:lang w:val="kk-KZ"/>
        </w:rPr>
        <w:t>Енгізілетін нормативтік құқықтық акті жобаcы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BB7543" w:rsidRPr="00BC3EF5">
        <w:rPr>
          <w:b/>
          <w:noProof/>
          <w:sz w:val="28"/>
          <w:szCs w:val="28"/>
          <w:lang w:val="kk-KZ"/>
        </w:rPr>
        <w:t>.</w:t>
      </w:r>
    </w:p>
    <w:p w14:paraId="0E4C2CDA" w14:textId="2E080889" w:rsidR="00BB7543" w:rsidRPr="003C3F36" w:rsidRDefault="00E03C19" w:rsidP="000A5802">
      <w:pPr>
        <w:spacing w:after="0" w:line="240" w:lineRule="auto"/>
        <w:ind w:firstLine="708"/>
        <w:jc w:val="both"/>
        <w:rPr>
          <w:noProof/>
          <w:sz w:val="28"/>
          <w:szCs w:val="28"/>
          <w:lang w:val="ru-RU"/>
        </w:rPr>
      </w:pPr>
      <w:r w:rsidRPr="00E03C19">
        <w:rPr>
          <w:noProof/>
          <w:sz w:val="28"/>
          <w:szCs w:val="28"/>
          <w:lang w:val="ru-RU"/>
        </w:rPr>
        <w:t>Талап етілмейді</w:t>
      </w:r>
      <w:r w:rsidR="00BB7543" w:rsidRPr="003C3F36">
        <w:rPr>
          <w:noProof/>
          <w:sz w:val="28"/>
          <w:szCs w:val="28"/>
          <w:lang w:val="ru-RU"/>
        </w:rPr>
        <w:t>.</w:t>
      </w:r>
    </w:p>
    <w:p w14:paraId="207CBF30" w14:textId="6ED41DED" w:rsidR="008E3E98" w:rsidRPr="003C3F36" w:rsidRDefault="00BA310A" w:rsidP="00BA310A">
      <w:pPr>
        <w:pStyle w:val="a9"/>
        <w:tabs>
          <w:tab w:val="left" w:pos="993"/>
          <w:tab w:val="left" w:pos="1134"/>
        </w:tabs>
        <w:spacing w:after="0" w:line="240" w:lineRule="auto"/>
        <w:ind w:left="0" w:firstLine="709"/>
        <w:jc w:val="both"/>
        <w:rPr>
          <w:b/>
          <w:sz w:val="28"/>
          <w:szCs w:val="28"/>
          <w:lang w:val="ru-RU" w:eastAsia="ru-RU"/>
        </w:rPr>
      </w:pPr>
      <w:r w:rsidRPr="003C3F36">
        <w:rPr>
          <w:noProof/>
          <w:sz w:val="28"/>
          <w:szCs w:val="28"/>
          <w:lang w:val="ru-RU"/>
        </w:rPr>
        <w:t>7. </w:t>
      </w:r>
      <w:r w:rsidR="0092692A" w:rsidRPr="0092692A">
        <w:rPr>
          <w:b/>
          <w:sz w:val="28"/>
          <w:szCs w:val="28"/>
          <w:lang w:val="kk-KZ" w:eastAsia="ru-RU"/>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8E3E98" w:rsidRPr="003C3F36">
        <w:rPr>
          <w:b/>
          <w:sz w:val="28"/>
          <w:szCs w:val="28"/>
          <w:lang w:val="ru-RU" w:eastAsia="ru-RU"/>
        </w:rPr>
        <w:t>.</w:t>
      </w:r>
    </w:p>
    <w:p w14:paraId="2ECCBF7A" w14:textId="20544B81" w:rsidR="00BA310A" w:rsidRPr="003C3F36" w:rsidRDefault="0092692A" w:rsidP="00BA310A">
      <w:pPr>
        <w:shd w:val="clear" w:color="auto" w:fill="FFFFFF"/>
        <w:spacing w:after="0" w:line="240" w:lineRule="auto"/>
        <w:ind w:firstLine="709"/>
        <w:jc w:val="both"/>
        <w:rPr>
          <w:color w:val="000000"/>
          <w:sz w:val="28"/>
          <w:szCs w:val="28"/>
          <w:lang w:val="ru-RU"/>
        </w:rPr>
      </w:pPr>
      <w:r w:rsidRPr="0092692A">
        <w:rPr>
          <w:color w:val="000000"/>
          <w:sz w:val="28"/>
          <w:szCs w:val="28"/>
          <w:lang w:val="kk-KZ"/>
        </w:rPr>
        <w:t>Сәйкес келеді</w:t>
      </w:r>
      <w:r w:rsidR="00BA310A" w:rsidRPr="003C3F36">
        <w:rPr>
          <w:color w:val="000000"/>
          <w:sz w:val="28"/>
          <w:szCs w:val="28"/>
          <w:lang w:val="ru-RU"/>
        </w:rPr>
        <w:t>.</w:t>
      </w:r>
    </w:p>
    <w:p w14:paraId="5C72B7A5" w14:textId="1AE016B6" w:rsidR="00BB7543" w:rsidRPr="003C3F36" w:rsidRDefault="00BA310A" w:rsidP="000A5802">
      <w:pPr>
        <w:spacing w:after="0" w:line="240" w:lineRule="auto"/>
        <w:ind w:firstLine="708"/>
        <w:jc w:val="both"/>
        <w:rPr>
          <w:b/>
          <w:noProof/>
          <w:sz w:val="28"/>
          <w:szCs w:val="28"/>
          <w:lang w:val="ru-RU"/>
        </w:rPr>
      </w:pPr>
      <w:r w:rsidRPr="003C3F36">
        <w:rPr>
          <w:noProof/>
          <w:sz w:val="28"/>
          <w:szCs w:val="28"/>
          <w:lang w:val="ru-RU"/>
        </w:rPr>
        <w:t>8. </w:t>
      </w:r>
      <w:r w:rsidR="0092692A" w:rsidRPr="0092692A">
        <w:rPr>
          <w:b/>
          <w:noProof/>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BB7543" w:rsidRPr="003C3F36">
        <w:rPr>
          <w:b/>
          <w:noProof/>
          <w:sz w:val="28"/>
          <w:szCs w:val="28"/>
          <w:lang w:val="ru-RU"/>
        </w:rPr>
        <w:t xml:space="preserve">. </w:t>
      </w:r>
    </w:p>
    <w:p w14:paraId="37FC1FA4" w14:textId="1B69E31C" w:rsidR="00BB7543" w:rsidRPr="00BB7543" w:rsidRDefault="0092692A" w:rsidP="000A5802">
      <w:pPr>
        <w:spacing w:after="0" w:line="240" w:lineRule="auto"/>
        <w:ind w:firstLine="708"/>
        <w:jc w:val="both"/>
        <w:rPr>
          <w:noProof/>
          <w:sz w:val="28"/>
          <w:szCs w:val="28"/>
          <w:lang w:val="ru-RU"/>
        </w:rPr>
      </w:pPr>
      <w:r w:rsidRPr="0092692A">
        <w:rPr>
          <w:noProof/>
          <w:sz w:val="28"/>
          <w:szCs w:val="28"/>
          <w:lang w:val="ru-RU"/>
        </w:rPr>
        <w:t>Талап етілмейді</w:t>
      </w:r>
      <w:r w:rsidR="00BB7543" w:rsidRPr="003C3F36">
        <w:rPr>
          <w:noProof/>
          <w:sz w:val="28"/>
          <w:szCs w:val="28"/>
          <w:lang w:val="ru-RU"/>
        </w:rPr>
        <w:t>.</w:t>
      </w:r>
    </w:p>
    <w:p w14:paraId="5E56A33A" w14:textId="77777777" w:rsidR="00BB7543" w:rsidRDefault="00BB7543" w:rsidP="00960F88">
      <w:pPr>
        <w:spacing w:after="0" w:line="240" w:lineRule="auto"/>
        <w:jc w:val="both"/>
        <w:rPr>
          <w:noProof/>
          <w:sz w:val="28"/>
          <w:szCs w:val="28"/>
          <w:lang w:val="ru-RU"/>
        </w:rPr>
      </w:pPr>
    </w:p>
    <w:p w14:paraId="3CC0E14E" w14:textId="77777777" w:rsidR="000A5802" w:rsidRPr="00BB7543" w:rsidRDefault="000A5802" w:rsidP="00960F88">
      <w:pPr>
        <w:spacing w:after="0" w:line="240" w:lineRule="auto"/>
        <w:jc w:val="both"/>
        <w:rPr>
          <w:noProof/>
          <w:sz w:val="28"/>
          <w:szCs w:val="28"/>
          <w:lang w:val="ru-RU"/>
        </w:rPr>
      </w:pPr>
    </w:p>
    <w:p w14:paraId="4E904321" w14:textId="493A8691" w:rsidR="00BB7543" w:rsidRPr="00BB7543" w:rsidRDefault="0092692A" w:rsidP="00BB7543">
      <w:pPr>
        <w:spacing w:after="0" w:line="240" w:lineRule="auto"/>
        <w:ind w:firstLine="708"/>
        <w:jc w:val="both"/>
        <w:rPr>
          <w:b/>
          <w:noProof/>
          <w:sz w:val="28"/>
          <w:szCs w:val="28"/>
          <w:lang w:val="ru-RU"/>
        </w:rPr>
      </w:pPr>
      <w:r>
        <w:rPr>
          <w:b/>
          <w:noProof/>
          <w:sz w:val="28"/>
          <w:szCs w:val="28"/>
          <w:lang w:val="ru-RU"/>
        </w:rPr>
        <w:t>Қазақстан Республикасының</w:t>
      </w:r>
      <w:r w:rsidR="00BB7543" w:rsidRPr="00BB7543">
        <w:rPr>
          <w:b/>
          <w:noProof/>
          <w:sz w:val="28"/>
          <w:szCs w:val="28"/>
          <w:lang w:val="ru-RU"/>
        </w:rPr>
        <w:t xml:space="preserve"> </w:t>
      </w:r>
    </w:p>
    <w:p w14:paraId="2F256DEE" w14:textId="543B91FD" w:rsidR="000855D3" w:rsidRPr="000855D3" w:rsidRDefault="0092692A" w:rsidP="00AB49F2">
      <w:pPr>
        <w:spacing w:after="0" w:line="240" w:lineRule="auto"/>
        <w:ind w:firstLine="708"/>
        <w:jc w:val="both"/>
        <w:rPr>
          <w:sz w:val="28"/>
          <w:szCs w:val="28"/>
          <w:lang w:val="ru-RU"/>
        </w:rPr>
      </w:pPr>
      <w:r>
        <w:rPr>
          <w:b/>
          <w:noProof/>
          <w:sz w:val="28"/>
          <w:szCs w:val="28"/>
          <w:lang w:val="ru-RU"/>
        </w:rPr>
        <w:t>Қаржы министрі</w:t>
      </w:r>
      <w:r w:rsidR="00BB7543" w:rsidRPr="00BB7543">
        <w:rPr>
          <w:b/>
          <w:noProof/>
          <w:sz w:val="28"/>
          <w:szCs w:val="28"/>
          <w:lang w:val="ru-RU"/>
        </w:rPr>
        <w:t xml:space="preserve"> </w:t>
      </w:r>
      <w:r w:rsidR="00BB7543" w:rsidRPr="00BB7543">
        <w:rPr>
          <w:b/>
          <w:noProof/>
          <w:sz w:val="28"/>
          <w:szCs w:val="28"/>
          <w:lang w:val="ru-RU"/>
        </w:rPr>
        <w:tab/>
      </w:r>
      <w:r w:rsidR="00BB7543" w:rsidRPr="00BB7543">
        <w:rPr>
          <w:b/>
          <w:noProof/>
          <w:sz w:val="28"/>
          <w:szCs w:val="28"/>
          <w:lang w:val="ru-RU"/>
        </w:rPr>
        <w:tab/>
      </w:r>
      <w:r w:rsidR="00BB7543" w:rsidRPr="00BB7543">
        <w:rPr>
          <w:b/>
          <w:noProof/>
          <w:sz w:val="28"/>
          <w:szCs w:val="28"/>
          <w:lang w:val="ru-RU"/>
        </w:rPr>
        <w:tab/>
        <w:t xml:space="preserve">                    </w:t>
      </w:r>
      <w:r w:rsidR="00AB49F2">
        <w:rPr>
          <w:b/>
          <w:noProof/>
          <w:sz w:val="28"/>
          <w:szCs w:val="28"/>
          <w:lang w:val="ru-RU"/>
        </w:rPr>
        <w:tab/>
      </w:r>
      <w:r w:rsidR="00BB7543" w:rsidRPr="00BB7543">
        <w:rPr>
          <w:b/>
          <w:noProof/>
          <w:sz w:val="28"/>
          <w:szCs w:val="28"/>
          <w:lang w:val="ru-RU"/>
        </w:rPr>
        <w:t xml:space="preserve"> </w:t>
      </w:r>
      <w:r w:rsidR="005C1487">
        <w:rPr>
          <w:b/>
          <w:noProof/>
          <w:sz w:val="28"/>
          <w:szCs w:val="28"/>
          <w:lang w:val="ru-RU"/>
        </w:rPr>
        <w:tab/>
      </w:r>
      <w:r w:rsidR="00595513">
        <w:rPr>
          <w:b/>
          <w:noProof/>
          <w:sz w:val="28"/>
          <w:szCs w:val="28"/>
          <w:lang w:val="ru-RU"/>
        </w:rPr>
        <w:t xml:space="preserve">        </w:t>
      </w:r>
      <w:r w:rsidR="00421220">
        <w:rPr>
          <w:b/>
          <w:noProof/>
          <w:sz w:val="28"/>
          <w:szCs w:val="28"/>
          <w:lang w:val="ru-RU"/>
        </w:rPr>
        <w:t xml:space="preserve">  </w:t>
      </w:r>
      <w:bookmarkStart w:id="0" w:name="_GoBack"/>
      <w:bookmarkEnd w:id="0"/>
      <w:r w:rsidR="000D51A8">
        <w:rPr>
          <w:b/>
          <w:noProof/>
          <w:sz w:val="28"/>
          <w:szCs w:val="28"/>
          <w:lang w:val="ru-RU"/>
        </w:rPr>
        <w:t>М</w:t>
      </w:r>
      <w:r w:rsidR="00BB7543" w:rsidRPr="00BB7543">
        <w:rPr>
          <w:b/>
          <w:noProof/>
          <w:sz w:val="28"/>
          <w:szCs w:val="28"/>
          <w:lang w:val="ru-RU"/>
        </w:rPr>
        <w:t xml:space="preserve">. </w:t>
      </w:r>
      <w:r w:rsidR="000D51A8">
        <w:rPr>
          <w:b/>
          <w:noProof/>
          <w:sz w:val="28"/>
          <w:szCs w:val="28"/>
          <w:lang w:val="ru-RU"/>
        </w:rPr>
        <w:t>Такиев</w:t>
      </w:r>
    </w:p>
    <w:p w14:paraId="4B2BE82F" w14:textId="75E43D99" w:rsidR="00BB7543" w:rsidRPr="000855D3" w:rsidRDefault="000855D3" w:rsidP="000855D3">
      <w:pPr>
        <w:tabs>
          <w:tab w:val="left" w:pos="1418"/>
        </w:tabs>
        <w:spacing w:after="0" w:line="240" w:lineRule="auto"/>
        <w:jc w:val="both"/>
        <w:rPr>
          <w:sz w:val="28"/>
          <w:szCs w:val="28"/>
          <w:lang w:val="ru-RU"/>
        </w:rPr>
      </w:pPr>
      <w:r>
        <w:rPr>
          <w:sz w:val="28"/>
          <w:szCs w:val="28"/>
          <w:lang w:val="ru-RU"/>
        </w:rPr>
        <w:tab/>
      </w:r>
    </w:p>
    <w:sectPr w:rsidR="00BB7543" w:rsidRPr="000855D3" w:rsidSect="00631743">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275E3" w16cex:dateUtc="2025-07-04T10:46:00Z"/>
  <w16cex:commentExtensible w16cex:durableId="2C127613" w16cex:dateUtc="2025-07-04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B53535" w16cid:durableId="2C1275E3"/>
  <w16cid:commentId w16cid:paraId="2EF252AF" w16cid:durableId="2C1276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A66DA" w14:textId="77777777" w:rsidR="00BA2013" w:rsidRDefault="00BA2013" w:rsidP="002B40C3">
      <w:pPr>
        <w:spacing w:after="0" w:line="240" w:lineRule="auto"/>
      </w:pPr>
      <w:r>
        <w:separator/>
      </w:r>
    </w:p>
  </w:endnote>
  <w:endnote w:type="continuationSeparator" w:id="0">
    <w:p w14:paraId="2D278155" w14:textId="77777777" w:rsidR="00BA2013" w:rsidRDefault="00BA2013" w:rsidP="002B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7D46E" w14:textId="77777777" w:rsidR="00481593" w:rsidRDefault="004815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146C5" w14:textId="77777777" w:rsidR="00481593" w:rsidRDefault="004815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C0C3E" w14:textId="77777777" w:rsidR="00481593" w:rsidRDefault="004815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563EF" w14:textId="77777777" w:rsidR="00BA2013" w:rsidRDefault="00BA2013" w:rsidP="002B40C3">
      <w:pPr>
        <w:spacing w:after="0" w:line="240" w:lineRule="auto"/>
      </w:pPr>
      <w:r>
        <w:separator/>
      </w:r>
    </w:p>
  </w:footnote>
  <w:footnote w:type="continuationSeparator" w:id="0">
    <w:p w14:paraId="537A63CA" w14:textId="77777777" w:rsidR="00BA2013" w:rsidRDefault="00BA2013" w:rsidP="002B4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75BD" w14:textId="77777777" w:rsidR="00481593" w:rsidRDefault="004815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918921"/>
      <w:docPartObj>
        <w:docPartGallery w:val="Page Numbers (Top of Page)"/>
        <w:docPartUnique/>
      </w:docPartObj>
    </w:sdtPr>
    <w:sdtEndPr/>
    <w:sdtContent>
      <w:p w14:paraId="63C143D9" w14:textId="6E4B0205" w:rsidR="00BC4621" w:rsidRDefault="00BC4621">
        <w:pPr>
          <w:pStyle w:val="a3"/>
          <w:jc w:val="center"/>
        </w:pPr>
        <w:r w:rsidRPr="00481593">
          <w:rPr>
            <w:sz w:val="28"/>
            <w:szCs w:val="28"/>
          </w:rPr>
          <w:fldChar w:fldCharType="begin"/>
        </w:r>
        <w:r w:rsidRPr="00481593">
          <w:rPr>
            <w:sz w:val="28"/>
            <w:szCs w:val="28"/>
          </w:rPr>
          <w:instrText>PAGE   \* MERGEFORMAT</w:instrText>
        </w:r>
        <w:r w:rsidRPr="00481593">
          <w:rPr>
            <w:sz w:val="28"/>
            <w:szCs w:val="28"/>
          </w:rPr>
          <w:fldChar w:fldCharType="separate"/>
        </w:r>
        <w:r w:rsidR="00421220" w:rsidRPr="00421220">
          <w:rPr>
            <w:noProof/>
            <w:sz w:val="28"/>
            <w:szCs w:val="28"/>
            <w:lang w:val="ru-RU"/>
          </w:rPr>
          <w:t>2</w:t>
        </w:r>
        <w:r w:rsidRPr="00481593">
          <w:rPr>
            <w:sz w:val="28"/>
            <w:szCs w:val="28"/>
          </w:rPr>
          <w:fldChar w:fldCharType="end"/>
        </w:r>
      </w:p>
    </w:sdtContent>
  </w:sdt>
  <w:p w14:paraId="0854C675" w14:textId="77777777" w:rsidR="002B40C3" w:rsidRDefault="002B40C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8A8CA" w14:textId="77777777" w:rsidR="00481593" w:rsidRDefault="0048159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3E750CC"/>
    <w:multiLevelType w:val="hybridMultilevel"/>
    <w:tmpl w:val="78A4C362"/>
    <w:lvl w:ilvl="0" w:tplc="F00472B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6E7D77FE"/>
    <w:multiLevelType w:val="hybridMultilevel"/>
    <w:tmpl w:val="48927B62"/>
    <w:lvl w:ilvl="0" w:tplc="DAAA36B6">
      <w:start w:val="1"/>
      <w:numFmt w:val="decimal"/>
      <w:lvlText w:val="%1)"/>
      <w:lvlJc w:val="left"/>
      <w:pPr>
        <w:ind w:left="1218" w:hanging="51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9C"/>
    <w:rsid w:val="00001678"/>
    <w:rsid w:val="00007D81"/>
    <w:rsid w:val="0003058E"/>
    <w:rsid w:val="00030F84"/>
    <w:rsid w:val="00034C57"/>
    <w:rsid w:val="0003671A"/>
    <w:rsid w:val="0005320F"/>
    <w:rsid w:val="00062A58"/>
    <w:rsid w:val="00066D61"/>
    <w:rsid w:val="00075B8F"/>
    <w:rsid w:val="00076992"/>
    <w:rsid w:val="00081B55"/>
    <w:rsid w:val="000843A1"/>
    <w:rsid w:val="000855D3"/>
    <w:rsid w:val="0009047F"/>
    <w:rsid w:val="000A5802"/>
    <w:rsid w:val="000B6348"/>
    <w:rsid w:val="000D51A8"/>
    <w:rsid w:val="000F6BC6"/>
    <w:rsid w:val="000F730D"/>
    <w:rsid w:val="001027F2"/>
    <w:rsid w:val="00107EA9"/>
    <w:rsid w:val="001146A4"/>
    <w:rsid w:val="00114F70"/>
    <w:rsid w:val="00116A06"/>
    <w:rsid w:val="00126E7D"/>
    <w:rsid w:val="00126E92"/>
    <w:rsid w:val="0013587F"/>
    <w:rsid w:val="00142F1A"/>
    <w:rsid w:val="001515E9"/>
    <w:rsid w:val="00152DE2"/>
    <w:rsid w:val="001606F3"/>
    <w:rsid w:val="001676F5"/>
    <w:rsid w:val="00191B52"/>
    <w:rsid w:val="001A31B7"/>
    <w:rsid w:val="001A7ABE"/>
    <w:rsid w:val="001B4B4E"/>
    <w:rsid w:val="001B78A7"/>
    <w:rsid w:val="001C6503"/>
    <w:rsid w:val="001C677C"/>
    <w:rsid w:val="001C7729"/>
    <w:rsid w:val="001E1867"/>
    <w:rsid w:val="001E6A87"/>
    <w:rsid w:val="001E7EF7"/>
    <w:rsid w:val="001F0CDF"/>
    <w:rsid w:val="001F140C"/>
    <w:rsid w:val="001F21F7"/>
    <w:rsid w:val="00204AEB"/>
    <w:rsid w:val="00206C24"/>
    <w:rsid w:val="00210098"/>
    <w:rsid w:val="002114F7"/>
    <w:rsid w:val="00217A4D"/>
    <w:rsid w:val="00224832"/>
    <w:rsid w:val="00226847"/>
    <w:rsid w:val="00231430"/>
    <w:rsid w:val="0024705D"/>
    <w:rsid w:val="002472AE"/>
    <w:rsid w:val="00266405"/>
    <w:rsid w:val="00292185"/>
    <w:rsid w:val="002B40C3"/>
    <w:rsid w:val="002C4967"/>
    <w:rsid w:val="002C5D04"/>
    <w:rsid w:val="002D6919"/>
    <w:rsid w:val="002E03C7"/>
    <w:rsid w:val="002F0647"/>
    <w:rsid w:val="00301800"/>
    <w:rsid w:val="0031086C"/>
    <w:rsid w:val="00322021"/>
    <w:rsid w:val="003376C9"/>
    <w:rsid w:val="00343B67"/>
    <w:rsid w:val="00366640"/>
    <w:rsid w:val="00384520"/>
    <w:rsid w:val="0039447B"/>
    <w:rsid w:val="003B1D47"/>
    <w:rsid w:val="003B721E"/>
    <w:rsid w:val="003C3F36"/>
    <w:rsid w:val="003C69CC"/>
    <w:rsid w:val="003D4F7B"/>
    <w:rsid w:val="003E5159"/>
    <w:rsid w:val="004025D9"/>
    <w:rsid w:val="00412DBE"/>
    <w:rsid w:val="00416BCB"/>
    <w:rsid w:val="00421220"/>
    <w:rsid w:val="00431EF1"/>
    <w:rsid w:val="00451CF6"/>
    <w:rsid w:val="0046088F"/>
    <w:rsid w:val="004656C4"/>
    <w:rsid w:val="00481593"/>
    <w:rsid w:val="00492028"/>
    <w:rsid w:val="004B446A"/>
    <w:rsid w:val="004B68F5"/>
    <w:rsid w:val="004B693F"/>
    <w:rsid w:val="004B79E8"/>
    <w:rsid w:val="004C0360"/>
    <w:rsid w:val="004C429F"/>
    <w:rsid w:val="004E1F84"/>
    <w:rsid w:val="004E26C3"/>
    <w:rsid w:val="00510BC5"/>
    <w:rsid w:val="00525E26"/>
    <w:rsid w:val="00526613"/>
    <w:rsid w:val="00536D4F"/>
    <w:rsid w:val="0054516C"/>
    <w:rsid w:val="00545E90"/>
    <w:rsid w:val="005513BC"/>
    <w:rsid w:val="00573977"/>
    <w:rsid w:val="00576238"/>
    <w:rsid w:val="00580EB9"/>
    <w:rsid w:val="005857DE"/>
    <w:rsid w:val="00595513"/>
    <w:rsid w:val="005B47DA"/>
    <w:rsid w:val="005C1487"/>
    <w:rsid w:val="005D2E71"/>
    <w:rsid w:val="005D335A"/>
    <w:rsid w:val="005D511A"/>
    <w:rsid w:val="005E4737"/>
    <w:rsid w:val="005F33D8"/>
    <w:rsid w:val="005F4029"/>
    <w:rsid w:val="0060076C"/>
    <w:rsid w:val="006102D6"/>
    <w:rsid w:val="00614E7A"/>
    <w:rsid w:val="00617972"/>
    <w:rsid w:val="00630CBA"/>
    <w:rsid w:val="00631743"/>
    <w:rsid w:val="006401AA"/>
    <w:rsid w:val="00640882"/>
    <w:rsid w:val="00643411"/>
    <w:rsid w:val="00643808"/>
    <w:rsid w:val="00643D01"/>
    <w:rsid w:val="006539B1"/>
    <w:rsid w:val="00654296"/>
    <w:rsid w:val="00656536"/>
    <w:rsid w:val="00656B18"/>
    <w:rsid w:val="00673385"/>
    <w:rsid w:val="00685277"/>
    <w:rsid w:val="00687D85"/>
    <w:rsid w:val="006A1D4C"/>
    <w:rsid w:val="006A732F"/>
    <w:rsid w:val="006B0603"/>
    <w:rsid w:val="006B4A1C"/>
    <w:rsid w:val="00707B04"/>
    <w:rsid w:val="00741336"/>
    <w:rsid w:val="00741465"/>
    <w:rsid w:val="00744044"/>
    <w:rsid w:val="007458EB"/>
    <w:rsid w:val="00754A08"/>
    <w:rsid w:val="00761348"/>
    <w:rsid w:val="0076313F"/>
    <w:rsid w:val="007766BF"/>
    <w:rsid w:val="007B0234"/>
    <w:rsid w:val="007E65B1"/>
    <w:rsid w:val="00813489"/>
    <w:rsid w:val="00844F02"/>
    <w:rsid w:val="008507A0"/>
    <w:rsid w:val="00856DA4"/>
    <w:rsid w:val="00863896"/>
    <w:rsid w:val="00867566"/>
    <w:rsid w:val="008A2370"/>
    <w:rsid w:val="008A4DA4"/>
    <w:rsid w:val="008A66D7"/>
    <w:rsid w:val="008B1E53"/>
    <w:rsid w:val="008B3798"/>
    <w:rsid w:val="008C7A46"/>
    <w:rsid w:val="008D3E15"/>
    <w:rsid w:val="008D4776"/>
    <w:rsid w:val="008E108D"/>
    <w:rsid w:val="008E3E98"/>
    <w:rsid w:val="008E4C3F"/>
    <w:rsid w:val="008E6AE2"/>
    <w:rsid w:val="008F25FB"/>
    <w:rsid w:val="008F3222"/>
    <w:rsid w:val="00917CAF"/>
    <w:rsid w:val="009222A7"/>
    <w:rsid w:val="0092692A"/>
    <w:rsid w:val="00926C7F"/>
    <w:rsid w:val="00936AC6"/>
    <w:rsid w:val="00937A30"/>
    <w:rsid w:val="00946772"/>
    <w:rsid w:val="00955AA5"/>
    <w:rsid w:val="00955C72"/>
    <w:rsid w:val="00960F88"/>
    <w:rsid w:val="009714DD"/>
    <w:rsid w:val="00981AC7"/>
    <w:rsid w:val="009830CD"/>
    <w:rsid w:val="009A02D3"/>
    <w:rsid w:val="009B088B"/>
    <w:rsid w:val="009C0D53"/>
    <w:rsid w:val="009E7FB3"/>
    <w:rsid w:val="009F3E76"/>
    <w:rsid w:val="009F6EE5"/>
    <w:rsid w:val="00A04BC3"/>
    <w:rsid w:val="00A151EE"/>
    <w:rsid w:val="00A3709A"/>
    <w:rsid w:val="00A46F5F"/>
    <w:rsid w:val="00A81992"/>
    <w:rsid w:val="00A84BDE"/>
    <w:rsid w:val="00A85117"/>
    <w:rsid w:val="00A90261"/>
    <w:rsid w:val="00A94774"/>
    <w:rsid w:val="00A95D9F"/>
    <w:rsid w:val="00AB49F2"/>
    <w:rsid w:val="00AC1184"/>
    <w:rsid w:val="00AC1D5A"/>
    <w:rsid w:val="00AD14B7"/>
    <w:rsid w:val="00AD31FF"/>
    <w:rsid w:val="00AD4AF2"/>
    <w:rsid w:val="00AD5D50"/>
    <w:rsid w:val="00AD79C2"/>
    <w:rsid w:val="00AE7D85"/>
    <w:rsid w:val="00AF3EDA"/>
    <w:rsid w:val="00AF4BD9"/>
    <w:rsid w:val="00AF5CC6"/>
    <w:rsid w:val="00B058D3"/>
    <w:rsid w:val="00B4194E"/>
    <w:rsid w:val="00B53FA9"/>
    <w:rsid w:val="00B705A4"/>
    <w:rsid w:val="00B75AEC"/>
    <w:rsid w:val="00B7749E"/>
    <w:rsid w:val="00BA2013"/>
    <w:rsid w:val="00BA310A"/>
    <w:rsid w:val="00BB2104"/>
    <w:rsid w:val="00BB7543"/>
    <w:rsid w:val="00BC3EF5"/>
    <w:rsid w:val="00BC4621"/>
    <w:rsid w:val="00BD3AA4"/>
    <w:rsid w:val="00BD7490"/>
    <w:rsid w:val="00BE1257"/>
    <w:rsid w:val="00BF1281"/>
    <w:rsid w:val="00BF606F"/>
    <w:rsid w:val="00BF6672"/>
    <w:rsid w:val="00BF716D"/>
    <w:rsid w:val="00C00CC8"/>
    <w:rsid w:val="00C012AE"/>
    <w:rsid w:val="00C16BA2"/>
    <w:rsid w:val="00C176AB"/>
    <w:rsid w:val="00C4218A"/>
    <w:rsid w:val="00C44A8A"/>
    <w:rsid w:val="00C47868"/>
    <w:rsid w:val="00C5076C"/>
    <w:rsid w:val="00C57BAE"/>
    <w:rsid w:val="00C6373B"/>
    <w:rsid w:val="00C70878"/>
    <w:rsid w:val="00C7277F"/>
    <w:rsid w:val="00C729D7"/>
    <w:rsid w:val="00C80FDC"/>
    <w:rsid w:val="00C9165A"/>
    <w:rsid w:val="00CB338D"/>
    <w:rsid w:val="00CD3653"/>
    <w:rsid w:val="00D030E1"/>
    <w:rsid w:val="00D105D0"/>
    <w:rsid w:val="00D11F36"/>
    <w:rsid w:val="00D126D2"/>
    <w:rsid w:val="00D17BB8"/>
    <w:rsid w:val="00D4590E"/>
    <w:rsid w:val="00D64CA3"/>
    <w:rsid w:val="00D66491"/>
    <w:rsid w:val="00D701C2"/>
    <w:rsid w:val="00D71D57"/>
    <w:rsid w:val="00D84006"/>
    <w:rsid w:val="00D9057B"/>
    <w:rsid w:val="00D97216"/>
    <w:rsid w:val="00DB5ABA"/>
    <w:rsid w:val="00DB7C49"/>
    <w:rsid w:val="00DC3B0E"/>
    <w:rsid w:val="00DE4FC5"/>
    <w:rsid w:val="00E03C19"/>
    <w:rsid w:val="00E048F2"/>
    <w:rsid w:val="00E17B23"/>
    <w:rsid w:val="00E62011"/>
    <w:rsid w:val="00E62D5C"/>
    <w:rsid w:val="00E6767C"/>
    <w:rsid w:val="00E70495"/>
    <w:rsid w:val="00E77752"/>
    <w:rsid w:val="00E8579C"/>
    <w:rsid w:val="00E973E4"/>
    <w:rsid w:val="00E9757B"/>
    <w:rsid w:val="00EA09A0"/>
    <w:rsid w:val="00EB1F67"/>
    <w:rsid w:val="00EB31DD"/>
    <w:rsid w:val="00ED61E0"/>
    <w:rsid w:val="00EF6F43"/>
    <w:rsid w:val="00F10DD3"/>
    <w:rsid w:val="00F10EDE"/>
    <w:rsid w:val="00F12607"/>
    <w:rsid w:val="00F1379E"/>
    <w:rsid w:val="00F405F2"/>
    <w:rsid w:val="00F53067"/>
    <w:rsid w:val="00F63EC6"/>
    <w:rsid w:val="00F75193"/>
    <w:rsid w:val="00F76CFC"/>
    <w:rsid w:val="00FA2715"/>
    <w:rsid w:val="00FB0CCF"/>
    <w:rsid w:val="00FC5B76"/>
    <w:rsid w:val="00FD1F9C"/>
    <w:rsid w:val="00FE4D1C"/>
    <w:rsid w:val="00FF2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0718A"/>
  <w15:docId w15:val="{0639F56F-A84F-4C6A-8136-E40F97EA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header"/>
    <w:basedOn w:val="a"/>
    <w:link w:val="a4"/>
    <w:uiPriority w:val="99"/>
    <w:unhideWhenUsed/>
    <w:rsid w:val="002B40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40C3"/>
    <w:rPr>
      <w:rFonts w:ascii="Times New Roman" w:eastAsia="Times New Roman" w:hAnsi="Times New Roman" w:cs="Times New Roman"/>
      <w:lang w:val="en-US"/>
    </w:rPr>
  </w:style>
  <w:style w:type="paragraph" w:styleId="a5">
    <w:name w:val="footer"/>
    <w:basedOn w:val="a"/>
    <w:link w:val="a6"/>
    <w:uiPriority w:val="99"/>
    <w:unhideWhenUsed/>
    <w:rsid w:val="002B40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40C3"/>
    <w:rPr>
      <w:rFonts w:ascii="Times New Roman" w:eastAsia="Times New Roman" w:hAnsi="Times New Roman" w:cs="Times New Roman"/>
      <w:lang w:val="en-US"/>
    </w:rPr>
  </w:style>
  <w:style w:type="paragraph" w:styleId="a7">
    <w:name w:val="Balloon Text"/>
    <w:basedOn w:val="a"/>
    <w:link w:val="a8"/>
    <w:uiPriority w:val="99"/>
    <w:semiHidden/>
    <w:unhideWhenUsed/>
    <w:rsid w:val="00AC11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1184"/>
    <w:rPr>
      <w:rFonts w:ascii="Segoe UI" w:eastAsia="Times New Roman" w:hAnsi="Segoe UI" w:cs="Segoe UI"/>
      <w:sz w:val="18"/>
      <w:szCs w:val="18"/>
      <w:lang w:val="en-US"/>
    </w:rPr>
  </w:style>
  <w:style w:type="paragraph" w:styleId="a9">
    <w:name w:val="List Paragraph"/>
    <w:basedOn w:val="a"/>
    <w:uiPriority w:val="34"/>
    <w:qFormat/>
    <w:rsid w:val="000A5802"/>
    <w:pPr>
      <w:ind w:left="720"/>
      <w:contextualSpacing/>
    </w:pPr>
  </w:style>
  <w:style w:type="character" w:styleId="aa">
    <w:name w:val="annotation reference"/>
    <w:basedOn w:val="a0"/>
    <w:uiPriority w:val="99"/>
    <w:semiHidden/>
    <w:unhideWhenUsed/>
    <w:rsid w:val="001C7729"/>
    <w:rPr>
      <w:sz w:val="16"/>
      <w:szCs w:val="16"/>
    </w:rPr>
  </w:style>
  <w:style w:type="paragraph" w:styleId="ab">
    <w:name w:val="annotation text"/>
    <w:basedOn w:val="a"/>
    <w:link w:val="ac"/>
    <w:uiPriority w:val="99"/>
    <w:semiHidden/>
    <w:unhideWhenUsed/>
    <w:rsid w:val="001C7729"/>
    <w:pPr>
      <w:spacing w:line="240" w:lineRule="auto"/>
    </w:pPr>
    <w:rPr>
      <w:sz w:val="20"/>
      <w:szCs w:val="20"/>
    </w:rPr>
  </w:style>
  <w:style w:type="character" w:customStyle="1" w:styleId="ac">
    <w:name w:val="Текст примечания Знак"/>
    <w:basedOn w:val="a0"/>
    <w:link w:val="ab"/>
    <w:uiPriority w:val="99"/>
    <w:semiHidden/>
    <w:rsid w:val="001C7729"/>
    <w:rPr>
      <w:rFonts w:ascii="Times New Roman" w:eastAsia="Times New Roman" w:hAnsi="Times New Roman" w:cs="Times New Roman"/>
      <w:sz w:val="20"/>
      <w:szCs w:val="20"/>
      <w:lang w:val="en-US"/>
    </w:rPr>
  </w:style>
  <w:style w:type="paragraph" w:styleId="ad">
    <w:name w:val="annotation subject"/>
    <w:basedOn w:val="ab"/>
    <w:next w:val="ab"/>
    <w:link w:val="ae"/>
    <w:uiPriority w:val="99"/>
    <w:semiHidden/>
    <w:unhideWhenUsed/>
    <w:rsid w:val="001C7729"/>
    <w:rPr>
      <w:b/>
      <w:bCs/>
    </w:rPr>
  </w:style>
  <w:style w:type="character" w:customStyle="1" w:styleId="ae">
    <w:name w:val="Тема примечания Знак"/>
    <w:basedOn w:val="ac"/>
    <w:link w:val="ad"/>
    <w:uiPriority w:val="99"/>
    <w:semiHidden/>
    <w:rsid w:val="001C7729"/>
    <w:rPr>
      <w:rFonts w:ascii="Times New Roman" w:eastAsia="Times New Roman" w:hAnsi="Times New Roman" w:cs="Times New Roman"/>
      <w:b/>
      <w:bCs/>
      <w:sz w:val="20"/>
      <w:szCs w:val="20"/>
      <w:lang w:val="en-US"/>
    </w:rPr>
  </w:style>
  <w:style w:type="paragraph" w:styleId="af">
    <w:name w:val="Plain Text"/>
    <w:basedOn w:val="a"/>
    <w:link w:val="af0"/>
    <w:semiHidden/>
    <w:unhideWhenUsed/>
    <w:rsid w:val="000843A1"/>
    <w:pPr>
      <w:spacing w:after="0" w:line="240" w:lineRule="auto"/>
    </w:pPr>
    <w:rPr>
      <w:rFonts w:ascii="Courier New" w:hAnsi="Courier New" w:cs="Courier New"/>
      <w:iCs/>
      <w:sz w:val="20"/>
      <w:szCs w:val="20"/>
      <w:lang w:val="ru-RU" w:eastAsia="ru-RU"/>
    </w:rPr>
  </w:style>
  <w:style w:type="character" w:customStyle="1" w:styleId="af0">
    <w:name w:val="Текст Знак"/>
    <w:basedOn w:val="a0"/>
    <w:link w:val="af"/>
    <w:semiHidden/>
    <w:rsid w:val="000843A1"/>
    <w:rPr>
      <w:rFonts w:ascii="Courier New" w:eastAsia="Times New Roman" w:hAnsi="Courier New" w:cs="Courier New"/>
      <w:iCs/>
      <w:sz w:val="20"/>
      <w:szCs w:val="20"/>
      <w:lang w:eastAsia="ru-RU"/>
    </w:rPr>
  </w:style>
  <w:style w:type="paragraph" w:styleId="af1">
    <w:name w:val="No Spacing"/>
    <w:uiPriority w:val="1"/>
    <w:qFormat/>
    <w:rsid w:val="00062A58"/>
    <w:pPr>
      <w:spacing w:after="0" w:line="240" w:lineRule="auto"/>
    </w:pPr>
    <w:rPr>
      <w:rFonts w:ascii="Consolas" w:eastAsia="Consolas" w:hAnsi="Consolas" w:cs="Consolas"/>
      <w:lang w:val="en-US"/>
    </w:rPr>
  </w:style>
  <w:style w:type="paragraph" w:styleId="af2">
    <w:name w:val="Revision"/>
    <w:hidden/>
    <w:uiPriority w:val="99"/>
    <w:semiHidden/>
    <w:rsid w:val="00BD7490"/>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694590">
      <w:bodyDiv w:val="1"/>
      <w:marLeft w:val="0"/>
      <w:marRight w:val="0"/>
      <w:marTop w:val="0"/>
      <w:marBottom w:val="0"/>
      <w:divBdr>
        <w:top w:val="none" w:sz="0" w:space="0" w:color="auto"/>
        <w:left w:val="none" w:sz="0" w:space="0" w:color="auto"/>
        <w:bottom w:val="none" w:sz="0" w:space="0" w:color="auto"/>
        <w:right w:val="none" w:sz="0" w:space="0" w:color="auto"/>
      </w:divBdr>
    </w:div>
    <w:div w:id="69726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8ADE0-9F85-49BF-8EDF-31263807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488</Words>
  <Characters>2787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Оспанбекова Динара Пердебековна</cp:lastModifiedBy>
  <cp:revision>80</cp:revision>
  <cp:lastPrinted>2025-10-24T10:42:00Z</cp:lastPrinted>
  <dcterms:created xsi:type="dcterms:W3CDTF">2025-08-28T12:19:00Z</dcterms:created>
  <dcterms:modified xsi:type="dcterms:W3CDTF">2026-02-09T12:32:00Z</dcterms:modified>
</cp:coreProperties>
</file>